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E418" w14:textId="77777777" w:rsidR="000E3FDC" w:rsidRDefault="000E3FDC" w:rsidP="000E3FDC">
      <w:pPr>
        <w:tabs>
          <w:tab w:val="left" w:pos="1080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09C0AEC5" wp14:editId="3FFD67ED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44AE7" w14:textId="77777777" w:rsidR="000E3FDC" w:rsidRDefault="000E3FDC" w:rsidP="000E3FDC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1D5A661F" w14:textId="77777777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0F266D">
        <w:rPr>
          <w:rFonts w:ascii="Arial" w:hAnsi="Arial" w:cs="Arial"/>
          <w:b/>
        </w:rPr>
        <w:t>GARGŽDŲ LOPŠELIS-DARŽELIS „SAULUTĖ“</w:t>
      </w:r>
    </w:p>
    <w:p w14:paraId="300C83D0" w14:textId="77777777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6B298027" w14:textId="1926A8C1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0F266D">
        <w:rPr>
          <w:rFonts w:ascii="Arial" w:hAnsi="Arial" w:cs="Arial"/>
          <w:b/>
        </w:rPr>
        <w:t>2025 M.  RUGSĖJO MĖNESIO</w:t>
      </w:r>
    </w:p>
    <w:p w14:paraId="32263DD9" w14:textId="77777777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0F266D">
        <w:rPr>
          <w:rFonts w:ascii="Arial" w:hAnsi="Arial" w:cs="Arial"/>
          <w:b/>
        </w:rPr>
        <w:t>VEIKLOS PLANAS</w:t>
      </w:r>
    </w:p>
    <w:p w14:paraId="001F740B" w14:textId="19F35463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0F266D">
        <w:rPr>
          <w:rFonts w:ascii="Arial" w:hAnsi="Arial" w:cs="Arial"/>
          <w:b/>
        </w:rPr>
        <w:t>2025-09-01</w:t>
      </w:r>
    </w:p>
    <w:p w14:paraId="51B3850A" w14:textId="77777777" w:rsidR="000E3FDC" w:rsidRPr="000F266D" w:rsidRDefault="000E3FDC" w:rsidP="000E3FDC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0F266D">
        <w:rPr>
          <w:rFonts w:ascii="Arial" w:hAnsi="Arial" w:cs="Arial"/>
          <w:b/>
        </w:rPr>
        <w:t>Gargždai</w:t>
      </w:r>
    </w:p>
    <w:p w14:paraId="6F03AF91" w14:textId="77777777" w:rsidR="000E3FDC" w:rsidRPr="000F266D" w:rsidRDefault="000E3FDC" w:rsidP="000E3FDC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684"/>
        <w:gridCol w:w="1163"/>
        <w:gridCol w:w="2346"/>
      </w:tblGrid>
      <w:tr w:rsidR="000E3FDC" w:rsidRPr="000F266D" w14:paraId="0B7FE9F2" w14:textId="77777777" w:rsidTr="000F266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3B38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  <w:r w:rsidRPr="000F266D">
              <w:rPr>
                <w:rFonts w:ascii="Arial" w:hAnsi="Arial" w:cs="Arial"/>
                <w:b/>
              </w:rPr>
              <w:t>Eil.</w:t>
            </w:r>
          </w:p>
          <w:p w14:paraId="0EB3C2C4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  <w:r w:rsidRPr="000F266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9094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  <w:r w:rsidRPr="000F266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A29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  <w:r w:rsidRPr="000F266D">
              <w:rPr>
                <w:rFonts w:ascii="Arial" w:hAnsi="Arial" w:cs="Arial"/>
                <w:b/>
              </w:rPr>
              <w:t>Data</w:t>
            </w:r>
          </w:p>
          <w:p w14:paraId="14D9F9CF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58C" w14:textId="77777777" w:rsidR="000E3FDC" w:rsidRPr="000F266D" w:rsidRDefault="000E3FDC" w:rsidP="00444068">
            <w:pPr>
              <w:jc w:val="center"/>
              <w:rPr>
                <w:rFonts w:ascii="Arial" w:hAnsi="Arial" w:cs="Arial"/>
                <w:b/>
              </w:rPr>
            </w:pPr>
            <w:r w:rsidRPr="000F266D">
              <w:rPr>
                <w:rFonts w:ascii="Arial" w:hAnsi="Arial" w:cs="Arial"/>
                <w:b/>
              </w:rPr>
              <w:t>Atsakingi vykdytojai</w:t>
            </w:r>
          </w:p>
        </w:tc>
      </w:tr>
      <w:tr w:rsidR="000E3FDC" w:rsidRPr="000F266D" w14:paraId="6F64C92A" w14:textId="77777777" w:rsidTr="000F266D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18DF0" w14:textId="06CDC557" w:rsidR="000E3FDC" w:rsidRPr="000F266D" w:rsidRDefault="000F266D" w:rsidP="00444068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 xml:space="preserve">  1</w:t>
            </w:r>
            <w:r w:rsidR="000E3FDC" w:rsidRPr="000F266D">
              <w:rPr>
                <w:rFonts w:ascii="Arial" w:hAnsi="Arial" w:cs="Arial"/>
              </w:rPr>
              <w:t>.</w:t>
            </w:r>
          </w:p>
        </w:tc>
        <w:tc>
          <w:tcPr>
            <w:tcW w:w="5684" w:type="dxa"/>
          </w:tcPr>
          <w:p w14:paraId="45EF0588" w14:textId="77777777" w:rsidR="000E3FDC" w:rsidRPr="000F266D" w:rsidRDefault="000E3FDC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 xml:space="preserve">PRIEŽIŪRA </w:t>
            </w:r>
          </w:p>
          <w:p w14:paraId="616FD4B8" w14:textId="77777777" w:rsidR="000E3FDC" w:rsidRDefault="000E3FDC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Atlikti ilgalaikių planų planavimo, pagal atnaujintą planavimo formą, analizę. Stebėti ir įvertinti 60 proc. ikimokyklinio/priešmokyklinio ugdymo pedagogų.</w:t>
            </w:r>
          </w:p>
          <w:p w14:paraId="7EA2C5ED" w14:textId="53F17062" w:rsidR="0042594F" w:rsidRPr="000F266D" w:rsidRDefault="0042594F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9A5" w14:textId="77777777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4B538" w14:textId="57496BD9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3-29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CDC" w14:textId="77777777" w:rsidR="000E3FDC" w:rsidRPr="000F266D" w:rsidRDefault="000E3FDC" w:rsidP="00444068">
            <w:pPr>
              <w:jc w:val="both"/>
              <w:rPr>
                <w:rFonts w:ascii="Arial" w:hAnsi="Arial" w:cs="Arial"/>
              </w:rPr>
            </w:pPr>
          </w:p>
          <w:p w14:paraId="1AA963C2" w14:textId="77777777" w:rsidR="000E3FDC" w:rsidRPr="000F266D" w:rsidRDefault="000E3FDC" w:rsidP="00444068">
            <w:pPr>
              <w:jc w:val="both"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S. Petrusevičienė</w:t>
            </w:r>
          </w:p>
        </w:tc>
      </w:tr>
      <w:tr w:rsidR="000E3FDC" w:rsidRPr="000F266D" w14:paraId="621E779F" w14:textId="77777777" w:rsidTr="000F266D">
        <w:trPr>
          <w:trHeight w:val="54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6393C" w14:textId="51E1D97A" w:rsidR="000E3FDC" w:rsidRPr="000F266D" w:rsidRDefault="000F266D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2</w:t>
            </w:r>
            <w:r w:rsidR="000E3FDC" w:rsidRPr="000F266D">
              <w:rPr>
                <w:rFonts w:ascii="Arial" w:hAnsi="Arial" w:cs="Arial"/>
              </w:rPr>
              <w:t>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4E78B5" w14:textId="77777777" w:rsidR="000E3FDC" w:rsidRPr="000F266D" w:rsidRDefault="000E3FDC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VAIKO GEROVĖS KOMISIJOS</w:t>
            </w:r>
          </w:p>
          <w:p w14:paraId="38C848F0" w14:textId="4EA4AB68" w:rsidR="000E3FDC" w:rsidRPr="000F266D" w:rsidRDefault="000F266D" w:rsidP="000E3FDC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eastAsia="Times New Roman" w:hAnsi="Arial" w:cs="Arial"/>
                <w:sz w:val="24"/>
                <w:szCs w:val="24"/>
              </w:rPr>
              <w:t xml:space="preserve">2.1. </w:t>
            </w:r>
            <w:r w:rsidR="000E3FDC" w:rsidRPr="000F266D">
              <w:rPr>
                <w:rFonts w:ascii="Arial" w:eastAsia="Times New Roman" w:hAnsi="Arial" w:cs="Arial"/>
                <w:sz w:val="24"/>
                <w:szCs w:val="24"/>
              </w:rPr>
              <w:t>Atlikti vaikų pirminį poreikių vertinimą įstaigoje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FCEB" w14:textId="77777777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AC0D6" w14:textId="4CF733CB" w:rsidR="000E3FDC" w:rsidRPr="000F266D" w:rsidRDefault="000F266D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2-29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3CE3" w14:textId="77777777" w:rsidR="000F266D" w:rsidRPr="000F266D" w:rsidRDefault="000F266D" w:rsidP="00444068">
            <w:pPr>
              <w:jc w:val="both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52A369CB" w14:textId="64136E6D" w:rsidR="000E3FDC" w:rsidRPr="000F266D" w:rsidRDefault="000E3FDC" w:rsidP="00444068">
            <w:pPr>
              <w:jc w:val="both"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Švietimo pagalbos</w:t>
            </w:r>
            <w:r w:rsidR="000F266D" w:rsidRPr="000F266D">
              <w:rPr>
                <w:rFonts w:ascii="Arial" w:hAnsi="Arial" w:cs="Arial"/>
              </w:rPr>
              <w:t xml:space="preserve"> specialistai</w:t>
            </w:r>
          </w:p>
        </w:tc>
      </w:tr>
      <w:tr w:rsidR="000F266D" w:rsidRPr="000F266D" w14:paraId="6FBA288C" w14:textId="77777777" w:rsidTr="000F266D">
        <w:trPr>
          <w:trHeight w:val="55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89B32" w14:textId="77777777" w:rsidR="000F266D" w:rsidRPr="000F266D" w:rsidRDefault="000F266D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E6D35C" w14:textId="0BA4A012" w:rsidR="000F266D" w:rsidRPr="000F266D" w:rsidRDefault="000F266D" w:rsidP="000E3FDC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2.2. Sudaryti ir patvirtinti švietimo pagalbos gavėjų sąrašą.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568D" w14:textId="77777777" w:rsidR="000F266D" w:rsidRPr="000F266D" w:rsidRDefault="000F266D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1-10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28CC" w14:textId="7071510A" w:rsidR="000F266D" w:rsidRPr="000F266D" w:rsidRDefault="000F266D" w:rsidP="00444068">
            <w:pPr>
              <w:jc w:val="both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hAnsi="Arial" w:cs="Arial"/>
              </w:rPr>
              <w:t>Švietimo pagalbos specialistai</w:t>
            </w:r>
          </w:p>
        </w:tc>
      </w:tr>
      <w:tr w:rsidR="000E3FDC" w:rsidRPr="000F266D" w14:paraId="399F3840" w14:textId="77777777" w:rsidTr="000F266D">
        <w:trPr>
          <w:trHeight w:val="47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BE55" w14:textId="77777777" w:rsidR="000E3FDC" w:rsidRPr="000F266D" w:rsidRDefault="000E3FDC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B98988" w14:textId="77777777" w:rsidR="000E3FDC" w:rsidRDefault="000F266D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2</w:t>
            </w:r>
            <w:r w:rsidR="000E3FDC" w:rsidRPr="000F266D">
              <w:rPr>
                <w:rFonts w:ascii="Arial" w:hAnsi="Arial" w:cs="Arial"/>
                <w:sz w:val="24"/>
                <w:szCs w:val="24"/>
              </w:rPr>
              <w:t>.3. Adaptacijos ypatumai įstaigoje. Pagalba mokytojams ir mokytojų padėjėjams.</w:t>
            </w:r>
          </w:p>
          <w:p w14:paraId="70986AA3" w14:textId="463EECFC" w:rsidR="0042594F" w:rsidRPr="000F266D" w:rsidRDefault="0042594F" w:rsidP="0044406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2CD" w14:textId="77777777" w:rsidR="0042594F" w:rsidRDefault="0042594F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FE36E" w14:textId="06DDE44D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1-29d.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CBF" w14:textId="77777777" w:rsidR="0042594F" w:rsidRDefault="0042594F" w:rsidP="00444068">
            <w:pPr>
              <w:rPr>
                <w:rFonts w:ascii="Arial" w:hAnsi="Arial" w:cs="Arial"/>
              </w:rPr>
            </w:pPr>
          </w:p>
          <w:p w14:paraId="2F9FE453" w14:textId="5D91F864" w:rsidR="000E3FDC" w:rsidRPr="000F266D" w:rsidRDefault="000E3FDC" w:rsidP="00444068">
            <w:pPr>
              <w:rPr>
                <w:rFonts w:ascii="Arial" w:hAnsi="Arial" w:cs="Arial"/>
              </w:rPr>
            </w:pPr>
            <w:proofErr w:type="spellStart"/>
            <w:r w:rsidRPr="000F266D">
              <w:rPr>
                <w:rFonts w:ascii="Arial" w:hAnsi="Arial" w:cs="Arial"/>
              </w:rPr>
              <w:t>A.Urbonavičienė</w:t>
            </w:r>
            <w:proofErr w:type="spellEnd"/>
            <w:r w:rsidRPr="000F266D">
              <w:rPr>
                <w:rFonts w:ascii="Arial" w:hAnsi="Arial" w:cs="Arial"/>
              </w:rPr>
              <w:t>,</w:t>
            </w:r>
          </w:p>
          <w:p w14:paraId="0804C250" w14:textId="24071514" w:rsidR="000E3FDC" w:rsidRPr="000F266D" w:rsidRDefault="000E3FDC" w:rsidP="00444068">
            <w:pP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Times New Roman" w:hAnsi="Arial" w:cs="Arial"/>
              </w:rPr>
              <w:t>T. Imbrasienė</w:t>
            </w:r>
          </w:p>
        </w:tc>
      </w:tr>
      <w:tr w:rsidR="000E3FDC" w:rsidRPr="000F266D" w14:paraId="6CF18542" w14:textId="77777777" w:rsidTr="000F266D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CA24" w14:textId="2D3C64CE" w:rsidR="000E3FDC" w:rsidRPr="000F266D" w:rsidRDefault="000F266D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3.</w:t>
            </w:r>
            <w:r w:rsidR="000E3FDC" w:rsidRPr="000F26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808737" w14:textId="77777777" w:rsidR="000E3FDC" w:rsidRPr="000F266D" w:rsidRDefault="000E3FDC" w:rsidP="00444068">
            <w:pPr>
              <w:contextualSpacing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RENGINIAI</w:t>
            </w:r>
          </w:p>
          <w:p w14:paraId="32D03567" w14:textId="77777777" w:rsidR="000E3FDC" w:rsidRPr="000F266D" w:rsidRDefault="000E3FDC" w:rsidP="00444068">
            <w:pPr>
              <w:contextualSpacing/>
              <w:rPr>
                <w:rFonts w:ascii="Arial" w:eastAsia="Calibri" w:hAnsi="Arial" w:cs="Arial"/>
              </w:rPr>
            </w:pPr>
          </w:p>
          <w:p w14:paraId="789D83E3" w14:textId="2AA03CAA" w:rsidR="000E3FDC" w:rsidRPr="000F266D" w:rsidRDefault="000F266D" w:rsidP="00444068">
            <w:pPr>
              <w:contextualSpacing/>
              <w:rPr>
                <w:rFonts w:ascii="Arial" w:hAnsi="Arial" w:cs="Arial"/>
              </w:rPr>
            </w:pPr>
            <w:r w:rsidRPr="000F266D">
              <w:rPr>
                <w:rFonts w:ascii="Arial" w:eastAsia="Calibri" w:hAnsi="Arial" w:cs="Arial"/>
              </w:rPr>
              <w:t>3</w:t>
            </w:r>
            <w:r w:rsidR="000E3FDC" w:rsidRPr="000F266D">
              <w:rPr>
                <w:rFonts w:ascii="Arial" w:eastAsia="Calibri" w:hAnsi="Arial" w:cs="Arial"/>
              </w:rPr>
              <w:t>.1. Rugsėjo 1-oji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982A4" w14:textId="77777777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BCF8F4" w14:textId="77777777" w:rsidR="000F266D" w:rsidRPr="000F266D" w:rsidRDefault="000F266D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75AC10" w14:textId="60440692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1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6BD87" w14:textId="7C29EC5C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,                    G. </w:t>
            </w:r>
            <w:proofErr w:type="spellStart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7A7614C6" w14:textId="68EF6C1E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E. Janušauskienė,</w:t>
            </w:r>
          </w:p>
          <w:p w14:paraId="41ECBDEA" w14:textId="4B3EC94D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Akrutienė</w:t>
            </w:r>
            <w:proofErr w:type="spellEnd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76BB6D1F" w14:textId="4FDFAB9F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Bukienė</w:t>
            </w:r>
            <w:proofErr w:type="spellEnd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4FB1A41B" w14:textId="23861B32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A. </w:t>
            </w:r>
            <w:proofErr w:type="spellStart"/>
            <w:r w:rsidRPr="000F266D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Buivydienė</w:t>
            </w:r>
            <w:proofErr w:type="spellEnd"/>
          </w:p>
        </w:tc>
      </w:tr>
      <w:tr w:rsidR="000E3FDC" w:rsidRPr="000F266D" w14:paraId="7B2D6B8A" w14:textId="77777777" w:rsidTr="000F266D">
        <w:trPr>
          <w:trHeight w:val="31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2EF" w14:textId="77777777" w:rsidR="000E3FDC" w:rsidRPr="000F266D" w:rsidRDefault="000E3FDC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4" w:type="dxa"/>
          </w:tcPr>
          <w:p w14:paraId="6BB8BB56" w14:textId="77777777" w:rsidR="000E3FDC" w:rsidRPr="000F266D" w:rsidRDefault="000E3FDC" w:rsidP="00444068">
            <w:pPr>
              <w:contextualSpacing/>
              <w:rPr>
                <w:rFonts w:ascii="Arial" w:hAnsi="Arial" w:cs="Arial"/>
              </w:rPr>
            </w:pPr>
          </w:p>
          <w:p w14:paraId="28F7BB25" w14:textId="78F2CC25" w:rsidR="000E3FDC" w:rsidRPr="000F266D" w:rsidRDefault="000F266D" w:rsidP="00444068">
            <w:pPr>
              <w:contextualSpacing/>
              <w:rPr>
                <w:rFonts w:ascii="Arial" w:hAnsi="Arial" w:cs="Arial"/>
              </w:rPr>
            </w:pPr>
            <w:r w:rsidRPr="000F266D">
              <w:rPr>
                <w:rFonts w:ascii="Arial" w:hAnsi="Arial" w:cs="Arial"/>
              </w:rPr>
              <w:t>3</w:t>
            </w:r>
            <w:r w:rsidR="000E3FDC" w:rsidRPr="000F266D">
              <w:rPr>
                <w:rFonts w:ascii="Arial" w:hAnsi="Arial" w:cs="Arial"/>
              </w:rPr>
              <w:t>.2. Europos judumo savaitė „Judėkime darniai kartu“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6F714BB6" w14:textId="77777777" w:rsidR="000F266D" w:rsidRPr="000F266D" w:rsidRDefault="000F266D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D3394E" w14:textId="095ACDEC" w:rsidR="000E3FDC" w:rsidRPr="000F266D" w:rsidRDefault="000E3FDC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1</w:t>
            </w:r>
            <w:r w:rsidR="0042594F">
              <w:rPr>
                <w:rFonts w:ascii="Arial" w:hAnsi="Arial" w:cs="Arial"/>
                <w:sz w:val="24"/>
                <w:szCs w:val="24"/>
              </w:rPr>
              <w:t>6-22</w:t>
            </w:r>
            <w:r w:rsidRPr="000F266D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E63" w14:textId="77777777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J.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Vaičkutė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722D5802" w14:textId="33057946" w:rsidR="000E3FDC" w:rsidRPr="000F266D" w:rsidRDefault="000E3FDC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509638A4" w14:textId="77777777" w:rsidR="000E3FDC" w:rsidRPr="000F266D" w:rsidRDefault="000E3FDC" w:rsidP="00444068">
            <w:pPr>
              <w:jc w:val="both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D. Kučinskienė, </w:t>
            </w:r>
          </w:p>
          <w:p w14:paraId="59BAD88F" w14:textId="77777777" w:rsidR="000E3FDC" w:rsidRPr="000F266D" w:rsidRDefault="000E3FDC" w:rsidP="00444068">
            <w:pPr>
              <w:jc w:val="both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Vaičiulienė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, </w:t>
            </w:r>
          </w:p>
          <w:p w14:paraId="2E07C56B" w14:textId="745F447C" w:rsidR="000E3FDC" w:rsidRPr="000F266D" w:rsidRDefault="000E3FDC" w:rsidP="00444068">
            <w:pPr>
              <w:jc w:val="both"/>
              <w:rPr>
                <w:rFonts w:ascii="Arial" w:hAnsi="Arial" w:cs="Ari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        </w:t>
            </w:r>
          </w:p>
        </w:tc>
      </w:tr>
      <w:tr w:rsidR="000E3FDC" w:rsidRPr="000F266D" w14:paraId="305FED70" w14:textId="77777777" w:rsidTr="000F266D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D53" w14:textId="77777777" w:rsidR="000E3FDC" w:rsidRPr="000F266D" w:rsidRDefault="000E3FDC" w:rsidP="00444068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4" w:type="dxa"/>
          </w:tcPr>
          <w:p w14:paraId="3A8C1FE1" w14:textId="189D1878" w:rsidR="000E3FDC" w:rsidRPr="000F266D" w:rsidRDefault="000F266D" w:rsidP="00444068">
            <w:pPr>
              <w:contextualSpacing/>
              <w:rPr>
                <w:rFonts w:ascii="Arial" w:hAnsi="Arial" w:cs="Arial"/>
              </w:rPr>
            </w:pPr>
            <w:r w:rsidRPr="000F266D">
              <w:rPr>
                <w:rFonts w:ascii="Arial" w:eastAsia="Times New Roman" w:hAnsi="Arial" w:cs="Arial"/>
              </w:rPr>
              <w:t>3.3. Dagos šventė</w:t>
            </w:r>
            <w:r w:rsidR="0042594F">
              <w:rPr>
                <w:rFonts w:ascii="Arial" w:eastAsia="Times New Roman" w:hAnsi="Arial" w:cs="Arial"/>
              </w:rPr>
              <w:t xml:space="preserve"> „Obuolių diena“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2CAFD5B4" w14:textId="264B690B" w:rsidR="000E3FDC" w:rsidRPr="000F266D" w:rsidRDefault="000F266D" w:rsidP="00444068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6D">
              <w:rPr>
                <w:rFonts w:ascii="Arial" w:hAnsi="Arial" w:cs="Arial"/>
                <w:sz w:val="24"/>
                <w:szCs w:val="24"/>
              </w:rPr>
              <w:t>29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497" w14:textId="77777777" w:rsidR="000E3FDC" w:rsidRPr="000F266D" w:rsidRDefault="000F266D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491A42B3" w14:textId="77777777" w:rsidR="000F266D" w:rsidRPr="000F266D" w:rsidRDefault="000F266D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L.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Jotkutė</w:t>
            </w:r>
            <w:proofErr w:type="spellEnd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5FB9D1F2" w14:textId="77777777" w:rsidR="000F266D" w:rsidRDefault="000F266D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F266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Mažonienė</w:t>
            </w:r>
            <w:proofErr w:type="spellEnd"/>
            <w:r w:rsidR="0042594F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70A6217F" w14:textId="281D6FF5" w:rsidR="0042594F" w:rsidRPr="000F266D" w:rsidRDefault="0042594F" w:rsidP="00444068">
            <w:pPr>
              <w:widowControl w:val="0"/>
              <w:spacing w:line="259" w:lineRule="auto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J. </w:t>
            </w:r>
            <w:proofErr w:type="spellStart"/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Klymantienė</w:t>
            </w:r>
            <w:proofErr w:type="spellEnd"/>
          </w:p>
        </w:tc>
      </w:tr>
    </w:tbl>
    <w:p w14:paraId="18838CE3" w14:textId="77777777" w:rsidR="000E3FDC" w:rsidRPr="000F266D" w:rsidRDefault="000E3FDC" w:rsidP="000E3FDC">
      <w:pPr>
        <w:rPr>
          <w:rFonts w:ascii="Arial" w:hAnsi="Arial" w:cs="Arial"/>
        </w:rPr>
      </w:pPr>
    </w:p>
    <w:p w14:paraId="390BF341" w14:textId="77777777" w:rsidR="00FA47FF" w:rsidRPr="000F266D" w:rsidRDefault="00FA47FF">
      <w:pPr>
        <w:rPr>
          <w:rFonts w:ascii="Arial" w:hAnsi="Arial" w:cs="Arial"/>
        </w:rPr>
      </w:pPr>
    </w:p>
    <w:sectPr w:rsidR="00FA47FF" w:rsidRPr="000F26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DC"/>
    <w:rsid w:val="000E3FDC"/>
    <w:rsid w:val="000F266D"/>
    <w:rsid w:val="0042594F"/>
    <w:rsid w:val="0077145E"/>
    <w:rsid w:val="009711EB"/>
    <w:rsid w:val="00A62880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D845"/>
  <w15:chartTrackingRefBased/>
  <w15:docId w15:val="{E16D6488-CB9D-42C9-B47C-0939D80D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F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3F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3F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3F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3F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3F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3F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3F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3F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3F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3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3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3F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3F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3F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3F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3F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3F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3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3F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3F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3F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3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E3F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3F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3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2025-09-08T13:00:00Z</dcterms:created>
  <dcterms:modified xsi:type="dcterms:W3CDTF">2025-09-09T12:47:00Z</dcterms:modified>
</cp:coreProperties>
</file>