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CACD" w14:textId="77777777" w:rsidR="00C62FF0" w:rsidRPr="00175D8C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Times New Roman" w:eastAsia="SimSun" w:hAnsi="Times New Roman" w:cs="Times New Roman"/>
          <w:b/>
          <w:noProof/>
          <w:kern w:val="0"/>
          <w:sz w:val="28"/>
          <w:szCs w:val="28"/>
          <w:lang w:val="en-US"/>
          <w14:ligatures w14:val="none"/>
        </w:rPr>
        <w:drawing>
          <wp:inline distT="0" distB="0" distL="0" distR="0" wp14:anchorId="152E5CD8" wp14:editId="2EAC8118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3E3F9" w14:textId="77777777" w:rsidR="00C62FF0" w:rsidRPr="00175D8C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7F9DCEEC" w14:textId="77777777" w:rsidR="00C62FF0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64184385" w14:textId="77777777" w:rsidR="00C62FF0" w:rsidRPr="00175D8C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GARGŽDŲ LOPŠELIS-DARŽELIS „SAULUTĖ“</w:t>
      </w:r>
    </w:p>
    <w:p w14:paraId="11E3350A" w14:textId="77777777" w:rsidR="00C62FF0" w:rsidRPr="00175D8C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54766D70" w14:textId="7BA7995E" w:rsidR="00C62FF0" w:rsidRPr="00175D8C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2025 M.</w:t>
      </w:r>
      <w:r w:rsidRPr="006518F1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KOV</w:t>
      </w:r>
      <w:r w:rsidRPr="006518F1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O</w:t>
      </w: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 xml:space="preserve"> MĖNESIO</w:t>
      </w:r>
    </w:p>
    <w:p w14:paraId="5E51535A" w14:textId="77777777" w:rsidR="00C62FF0" w:rsidRPr="00175D8C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VEIKLOS PLANAS</w:t>
      </w:r>
    </w:p>
    <w:p w14:paraId="70F79296" w14:textId="064E0631" w:rsidR="00C62FF0" w:rsidRPr="00175D8C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2025-0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</w:t>
      </w: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-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28</w:t>
      </w:r>
    </w:p>
    <w:p w14:paraId="64BF7E19" w14:textId="77777777" w:rsidR="00C62FF0" w:rsidRPr="006518F1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Gargždai</w:t>
      </w:r>
    </w:p>
    <w:p w14:paraId="21557DCB" w14:textId="77777777" w:rsidR="00C62FF0" w:rsidRPr="00175D8C" w:rsidRDefault="00C62FF0" w:rsidP="00C62FF0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67C7A01F" w14:textId="77777777" w:rsidR="00C62FF0" w:rsidRPr="00175D8C" w:rsidRDefault="00C62FF0" w:rsidP="00C62FF0">
      <w:pPr>
        <w:tabs>
          <w:tab w:val="left" w:pos="1080"/>
        </w:tabs>
        <w:spacing w:after="0" w:line="240" w:lineRule="auto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571"/>
        <w:gridCol w:w="1418"/>
        <w:gridCol w:w="2204"/>
      </w:tblGrid>
      <w:tr w:rsidR="00C62FF0" w:rsidRPr="00175D8C" w14:paraId="36606B8D" w14:textId="77777777" w:rsidTr="0022595A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BB1F" w14:textId="77777777" w:rsidR="00C62FF0" w:rsidRPr="00175D8C" w:rsidRDefault="00C62FF0" w:rsidP="002259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Eil.</w:t>
            </w:r>
          </w:p>
          <w:p w14:paraId="4A5589C0" w14:textId="77777777" w:rsidR="00C62FF0" w:rsidRPr="00175D8C" w:rsidRDefault="00C62FF0" w:rsidP="002259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5D65" w14:textId="77777777" w:rsidR="00C62FF0" w:rsidRPr="00175D8C" w:rsidRDefault="00C62FF0" w:rsidP="002259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2F1" w14:textId="77777777" w:rsidR="00C62FF0" w:rsidRPr="00175D8C" w:rsidRDefault="00C62FF0" w:rsidP="002259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Data</w:t>
            </w:r>
          </w:p>
          <w:p w14:paraId="404A4CEE" w14:textId="77777777" w:rsidR="00C62FF0" w:rsidRPr="00175D8C" w:rsidRDefault="00C62FF0" w:rsidP="002259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1715" w14:textId="77777777" w:rsidR="00C62FF0" w:rsidRPr="00175D8C" w:rsidRDefault="00C62FF0" w:rsidP="002259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Atsakingi vykdytojai</w:t>
            </w:r>
          </w:p>
        </w:tc>
      </w:tr>
      <w:tr w:rsidR="00C62FF0" w:rsidRPr="00175D8C" w14:paraId="6787DFD2" w14:textId="77777777" w:rsidTr="0022595A">
        <w:trPr>
          <w:trHeight w:val="5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AE1DB" w14:textId="77777777" w:rsidR="00C62FF0" w:rsidRPr="00175D8C" w:rsidRDefault="00C62FF0" w:rsidP="0022595A">
            <w:pPr>
              <w:tabs>
                <w:tab w:val="left" w:pos="1080"/>
              </w:tabs>
              <w:spacing w:after="0" w:line="276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 1.</w:t>
            </w:r>
          </w:p>
        </w:tc>
        <w:tc>
          <w:tcPr>
            <w:tcW w:w="5571" w:type="dxa"/>
          </w:tcPr>
          <w:p w14:paraId="38875C09" w14:textId="77777777" w:rsidR="00C62FF0" w:rsidRPr="00175D8C" w:rsidRDefault="00C62FF0" w:rsidP="0022595A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POSĖDŽIAI</w:t>
            </w:r>
          </w:p>
          <w:p w14:paraId="3BE29811" w14:textId="77777777" w:rsidR="00C62FF0" w:rsidRPr="00175D8C" w:rsidRDefault="00C62FF0" w:rsidP="0022595A">
            <w:pPr>
              <w:spacing w:after="0" w:line="240" w:lineRule="auto"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1. 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DIREKCIJOS</w:t>
            </w:r>
          </w:p>
          <w:p w14:paraId="6E444422" w14:textId="155CA05C" w:rsidR="00C62FF0" w:rsidRPr="00175D8C" w:rsidRDefault="00C62FF0" w:rsidP="00C62FF0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962E9">
              <w:rPr>
                <w:rFonts w:ascii="Arial" w:eastAsia="Arial Unicode MS" w:hAnsi="Arial" w:cs="Arial"/>
                <w:kern w:val="3"/>
                <w:sz w:val="24"/>
                <w:szCs w:val="24"/>
                <w:lang w:bidi="hi-IN"/>
              </w:rPr>
              <w:t>Aplinkos tvarkymo, lauko inventoriaus ir aikštelių remonto, naujų edukacinių erdvių kūrimo gairių aptarimas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6C429" w14:textId="77777777" w:rsidR="00C62FF0" w:rsidRPr="00175D8C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4D043D1" w14:textId="77777777" w:rsidR="00C62FF0" w:rsidRPr="00175D8C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4C68A7B" w14:textId="4DDB3EF6" w:rsidR="00C62FF0" w:rsidRPr="00175D8C" w:rsidRDefault="001319C4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28 </w:t>
            </w:r>
            <w:r w:rsidR="00C62FF0"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B7D8E" w14:textId="77777777" w:rsidR="00C62FF0" w:rsidRPr="00175D8C" w:rsidRDefault="00C62FF0" w:rsidP="0022595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0283D13" w14:textId="5F5A7931" w:rsidR="00C62FF0" w:rsidRDefault="00C62FF0" w:rsidP="00C62FF0">
            <w:pPr>
              <w:spacing w:after="20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3893B7" w14:textId="22BBAE1D" w:rsidR="00C62FF0" w:rsidRPr="00175D8C" w:rsidRDefault="00C62FF0" w:rsidP="00C62FF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962E9">
              <w:rPr>
                <w:rFonts w:ascii="Arial" w:hAnsi="Arial" w:cs="Arial"/>
                <w:bCs/>
                <w:sz w:val="24"/>
                <w:szCs w:val="24"/>
              </w:rPr>
              <w:t xml:space="preserve">G. </w:t>
            </w:r>
            <w:proofErr w:type="spellStart"/>
            <w:r w:rsidRPr="00A962E9">
              <w:rPr>
                <w:rFonts w:ascii="Arial" w:hAnsi="Arial" w:cs="Arial"/>
                <w:bCs/>
                <w:sz w:val="24"/>
                <w:szCs w:val="24"/>
              </w:rPr>
              <w:t>Nekrevičienė</w:t>
            </w:r>
            <w:proofErr w:type="spellEnd"/>
            <w:r w:rsidRPr="00A962E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C62FF0" w:rsidRPr="00175D8C" w14:paraId="7C8A5A15" w14:textId="77777777" w:rsidTr="0022595A">
        <w:trPr>
          <w:trHeight w:val="1525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25D5E" w14:textId="77777777" w:rsidR="00C62FF0" w:rsidRPr="00175D8C" w:rsidRDefault="00C62FF0" w:rsidP="0022595A">
            <w:pPr>
              <w:tabs>
                <w:tab w:val="left" w:pos="1080"/>
              </w:tabs>
              <w:spacing w:after="0" w:line="276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</w:tcPr>
          <w:p w14:paraId="09E4D670" w14:textId="77777777" w:rsidR="00C62FF0" w:rsidRPr="00175D8C" w:rsidRDefault="00C62FF0" w:rsidP="0022595A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  <w:r w:rsidRPr="00175D8C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. METODINĖS GRUPĖS</w:t>
            </w:r>
          </w:p>
          <w:p w14:paraId="2B0340C2" w14:textId="004A3583" w:rsidR="00C62FF0" w:rsidRPr="00175D8C" w:rsidRDefault="00C62FF0" w:rsidP="0022595A">
            <w:pPr>
              <w:spacing w:after="0" w:line="240" w:lineRule="auto"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„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Boružėlių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“ grup</w:t>
            </w:r>
            <w:r w:rsidR="00272D07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ės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atvir</w:t>
            </w:r>
            <w:r w:rsidR="00272D07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os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veikl</w:t>
            </w:r>
            <w:r w:rsidR="00272D07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os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, integruojant rekomendacijas ikimokyklinio ugdymo pedagog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ui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„Žaismė ir atradimai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,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“ įgyvendinimo patirtis, sklaida ir refleksija įstaigoje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D8238D" w14:textId="77777777" w:rsidR="00C62FF0" w:rsidRPr="00175D8C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CD8A03B" w14:textId="77777777" w:rsidR="00C62FF0" w:rsidRPr="00175D8C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3D87C044" w14:textId="52326BF1" w:rsidR="00C62FF0" w:rsidRPr="00175D8C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27</w:t>
            </w: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1BE7B976" w14:textId="77777777" w:rsidR="00C62FF0" w:rsidRPr="00175D8C" w:rsidRDefault="00C62FF0" w:rsidP="00225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75D8C"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23C2A5A8" w14:textId="77777777" w:rsidR="00C62FF0" w:rsidRPr="00175D8C" w:rsidRDefault="00C62FF0" w:rsidP="00225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7D59E3F0" w14:textId="77777777" w:rsidR="00C62FF0" w:rsidRPr="00175D8C" w:rsidRDefault="00C62FF0" w:rsidP="00225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A. Daukšienė</w:t>
            </w:r>
          </w:p>
        </w:tc>
      </w:tr>
      <w:tr w:rsidR="00B77EFC" w:rsidRPr="00175D8C" w14:paraId="709A8426" w14:textId="77777777" w:rsidTr="001319C4">
        <w:trPr>
          <w:trHeight w:val="1202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40265F68" w14:textId="572CF368" w:rsidR="00B77EFC" w:rsidRPr="00175D8C" w:rsidRDefault="001319C4" w:rsidP="001319C4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5571" w:type="dxa"/>
          </w:tcPr>
          <w:p w14:paraId="207F462A" w14:textId="109C34D8" w:rsidR="001319C4" w:rsidRDefault="001319C4" w:rsidP="0022595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METODINĖ VEIKLA</w:t>
            </w:r>
          </w:p>
          <w:p w14:paraId="1B26F3E6" w14:textId="6F0B5315" w:rsidR="00B77EFC" w:rsidRDefault="00B77EFC" w:rsidP="0022595A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A962E9">
              <w:rPr>
                <w:rFonts w:ascii="Arial" w:hAnsi="Arial" w:cs="Arial"/>
                <w:sz w:val="24"/>
                <w:szCs w:val="24"/>
              </w:rPr>
              <w:t>kimokyklinio ugdymo program</w:t>
            </w:r>
            <w:r>
              <w:rPr>
                <w:rFonts w:ascii="Arial" w:hAnsi="Arial" w:cs="Arial"/>
                <w:sz w:val="24"/>
                <w:szCs w:val="24"/>
              </w:rPr>
              <w:t>os</w:t>
            </w:r>
            <w:r w:rsidRPr="00A962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IV skyriaus „Ugdymo(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turinys“ atnaujinimas ir rengimas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011507B" w14:textId="77777777" w:rsidR="001319C4" w:rsidRDefault="001319C4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0676D3C" w14:textId="7282D424" w:rsidR="00B77EFC" w:rsidRPr="00175D8C" w:rsidRDefault="00B77EFC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2-14 d.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5AD676DB" w14:textId="26F329FA" w:rsidR="00B77EFC" w:rsidRPr="00175D8C" w:rsidRDefault="00B77EFC" w:rsidP="0022595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S. Petrusevičienė</w:t>
            </w: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,</w:t>
            </w:r>
            <w:r w:rsidRPr="00A962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A962E9">
              <w:rPr>
                <w:rFonts w:ascii="Arial" w:hAnsi="Arial" w:cs="Arial"/>
                <w:sz w:val="24"/>
                <w:szCs w:val="24"/>
              </w:rPr>
              <w:t>rogramos atnaujinimo darbo grupė</w:t>
            </w: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</w:tc>
      </w:tr>
      <w:tr w:rsidR="00C62FF0" w:rsidRPr="00272D07" w14:paraId="51EFD397" w14:textId="77777777" w:rsidTr="0022595A">
        <w:trPr>
          <w:trHeight w:val="72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EC70C" w14:textId="27CFFEBE" w:rsidR="00C62FF0" w:rsidRPr="00272D07" w:rsidRDefault="00C62FF0" w:rsidP="0022595A">
            <w:pPr>
              <w:tabs>
                <w:tab w:val="left" w:pos="1080"/>
              </w:tabs>
              <w:spacing w:after="0" w:line="276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 </w:t>
            </w:r>
            <w:r w:rsidR="001319C4"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5571" w:type="dxa"/>
          </w:tcPr>
          <w:p w14:paraId="6616F518" w14:textId="77777777" w:rsidR="00C62FF0" w:rsidRPr="00272D07" w:rsidRDefault="00C62FF0" w:rsidP="0022595A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PRIEŽIŪRA </w:t>
            </w:r>
          </w:p>
          <w:p w14:paraId="19C57C7A" w14:textId="77777777" w:rsidR="00C62FF0" w:rsidRPr="00272D07" w:rsidRDefault="00C62FF0" w:rsidP="0022595A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Meninio ugdymo mokytojos  G. </w:t>
            </w:r>
            <w:proofErr w:type="spellStart"/>
            <w:r w:rsidRPr="00272D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Karnickės</w:t>
            </w:r>
            <w:proofErr w:type="spellEnd"/>
            <w:r w:rsidRPr="00272D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pedagoginės veiklos vertinimas, siekiant meninio ugdymo vyr. mokytojo kvalifikacinės kategorijos</w:t>
            </w: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4845173B" w14:textId="77777777" w:rsidR="00C62FF0" w:rsidRPr="00272D07" w:rsidRDefault="00C62FF0" w:rsidP="0022595A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424" w14:textId="77777777" w:rsidR="00C62FF0" w:rsidRPr="00272D07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4A67D86" w14:textId="41A72D1E" w:rsidR="00C62FF0" w:rsidRPr="00272D07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3-31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C5B" w14:textId="77777777" w:rsidR="00C62FF0" w:rsidRPr="00272D07" w:rsidRDefault="00C62FF0" w:rsidP="0022595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BC00E42" w14:textId="77777777" w:rsidR="00C62FF0" w:rsidRPr="00272D07" w:rsidRDefault="00C62FF0" w:rsidP="0022595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S. Petrusevičienė</w:t>
            </w:r>
          </w:p>
        </w:tc>
      </w:tr>
      <w:tr w:rsidR="00C62FF0" w:rsidRPr="00272D07" w14:paraId="0AF6274A" w14:textId="77777777" w:rsidTr="0022595A">
        <w:trPr>
          <w:trHeight w:val="9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52AFC" w14:textId="6C961A73" w:rsidR="00C62FF0" w:rsidRPr="00272D07" w:rsidRDefault="001319C4" w:rsidP="0022595A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  <w:r w:rsidR="00C62FF0"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D9EEB4E" w14:textId="77777777" w:rsidR="00C62FF0" w:rsidRPr="00272D07" w:rsidRDefault="00C62FF0" w:rsidP="0022595A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VAIKO GEROVĖS KOMISIJOS VEIKLA</w:t>
            </w:r>
          </w:p>
          <w:p w14:paraId="24B5B63A" w14:textId="24B81C18" w:rsidR="00C62FF0" w:rsidRPr="00272D07" w:rsidRDefault="00B77EFC" w:rsidP="0022595A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Paskaita / </w:t>
            </w:r>
            <w:proofErr w:type="spellStart"/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patyriminė</w:t>
            </w:r>
            <w:proofErr w:type="spellEnd"/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veikla „Kaip padėti vaikui, patiriančiam sensorinių iššūkių?“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8CF5" w14:textId="77777777" w:rsidR="00C62FF0" w:rsidRPr="00272D07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6458948E" w14:textId="38498F0C" w:rsidR="00C62FF0" w:rsidRPr="00272D07" w:rsidRDefault="00272D07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18</w:t>
            </w:r>
            <w:r w:rsidR="00B77EFC"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7E799" w14:textId="77777777" w:rsidR="00C62FF0" w:rsidRPr="00272D07" w:rsidRDefault="00C62FF0" w:rsidP="002259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2D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                 </w:t>
            </w:r>
          </w:p>
          <w:p w14:paraId="228CB485" w14:textId="5581951A" w:rsidR="00C62FF0" w:rsidRPr="00272D07" w:rsidRDefault="00B77EFC" w:rsidP="0022595A">
            <w:pPr>
              <w:spacing w:after="0" w:line="240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S. Petrusevičienė</w:t>
            </w:r>
          </w:p>
        </w:tc>
      </w:tr>
      <w:tr w:rsidR="00B77EFC" w:rsidRPr="00272D07" w14:paraId="2A79A32C" w14:textId="77777777" w:rsidTr="0022595A">
        <w:trPr>
          <w:trHeight w:val="9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BE4B" w14:textId="77777777" w:rsidR="00B77EFC" w:rsidRPr="00272D07" w:rsidRDefault="00B77EFC" w:rsidP="0022595A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0C53117" w14:textId="14A99C12" w:rsidR="00B77EFC" w:rsidRPr="00272D07" w:rsidRDefault="00B77EFC" w:rsidP="0022595A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2D07">
              <w:rPr>
                <w:rFonts w:ascii="Arial" w:eastAsia="Times New Roman" w:hAnsi="Arial" w:cs="Arial"/>
                <w:sz w:val="24"/>
                <w:szCs w:val="24"/>
              </w:rPr>
              <w:t>Pasaulinės Dauno sindromo dienos akcija – „Skirtingos kojinės ne todėl, kad nerandi kitos tinkamos!”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12014" w14:textId="77777777" w:rsidR="001319C4" w:rsidRPr="00272D07" w:rsidRDefault="001319C4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7F92423" w14:textId="680F021E" w:rsidR="00B77EFC" w:rsidRPr="00272D07" w:rsidRDefault="00B77EFC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21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A6CCE" w14:textId="77777777" w:rsidR="001319C4" w:rsidRPr="00272D07" w:rsidRDefault="001319C4" w:rsidP="0022595A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BEC11F3" w14:textId="4BC85750" w:rsidR="00B77EFC" w:rsidRPr="00272D07" w:rsidRDefault="00B77EFC" w:rsidP="002259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S. </w:t>
            </w:r>
            <w:proofErr w:type="spellStart"/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Birienė</w:t>
            </w:r>
            <w:proofErr w:type="spellEnd"/>
          </w:p>
        </w:tc>
      </w:tr>
      <w:tr w:rsidR="00C62FF0" w:rsidRPr="00272D07" w14:paraId="695AC07C" w14:textId="77777777" w:rsidTr="0022595A">
        <w:trPr>
          <w:trHeight w:val="9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53CFC" w14:textId="77777777" w:rsidR="00C62FF0" w:rsidRPr="00272D07" w:rsidRDefault="00C62FF0" w:rsidP="0022595A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2C162B7" w14:textId="3F43AD8C" w:rsidR="00C62FF0" w:rsidRPr="00272D07" w:rsidRDefault="00C62FF0" w:rsidP="0022595A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72D07">
              <w:rPr>
                <w:rFonts w:ascii="Arial" w:eastAsia="Times New Roman" w:hAnsi="Arial" w:cs="Arial"/>
                <w:sz w:val="24"/>
                <w:szCs w:val="24"/>
              </w:rPr>
              <w:t>Metodinė</w:t>
            </w:r>
            <w:r w:rsidR="001319C4" w:rsidRPr="00272D07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272D07">
              <w:rPr>
                <w:rFonts w:ascii="Arial" w:eastAsia="Times New Roman" w:hAnsi="Arial" w:cs="Arial"/>
                <w:sz w:val="24"/>
                <w:szCs w:val="24"/>
              </w:rPr>
              <w:t xml:space="preserve"> priemonė</w:t>
            </w:r>
            <w:r w:rsidR="001319C4" w:rsidRPr="00272D07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272D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319C4" w:rsidRPr="00272D07">
              <w:rPr>
                <w:rFonts w:ascii="Arial" w:eastAsia="Times New Roman" w:hAnsi="Arial" w:cs="Arial"/>
                <w:sz w:val="24"/>
                <w:szCs w:val="24"/>
              </w:rPr>
              <w:t xml:space="preserve">pristatymas </w:t>
            </w:r>
            <w:r w:rsidR="00B77EFC" w:rsidRPr="00272D07">
              <w:rPr>
                <w:rFonts w:ascii="Arial" w:eastAsia="Times New Roman" w:hAnsi="Arial" w:cs="Arial"/>
                <w:sz w:val="24"/>
                <w:szCs w:val="24"/>
              </w:rPr>
              <w:t>„</w:t>
            </w:r>
            <w:r w:rsidRPr="00272D07">
              <w:rPr>
                <w:rFonts w:ascii="Arial" w:eastAsia="Times New Roman" w:hAnsi="Arial" w:cs="Arial"/>
                <w:sz w:val="24"/>
                <w:szCs w:val="24"/>
              </w:rPr>
              <w:t>Sakinių sudarymas. Taisyklingas vienaskaitos ir daugiskaitos vartojimas”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3304E" w14:textId="77777777" w:rsidR="00B77EFC" w:rsidRPr="00272D07" w:rsidRDefault="00B77EFC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FF4F825" w14:textId="48D64C20" w:rsidR="00C62FF0" w:rsidRPr="00272D07" w:rsidRDefault="00B77EFC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25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EF52B" w14:textId="77777777" w:rsidR="00C62FF0" w:rsidRPr="00272D07" w:rsidRDefault="00C62FF0" w:rsidP="002259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E09256" w14:textId="066A1DFC" w:rsidR="00C62FF0" w:rsidRPr="00272D07" w:rsidRDefault="00C62FF0" w:rsidP="00C62F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2D07">
              <w:rPr>
                <w:rFonts w:ascii="Arial" w:hAnsi="Arial" w:cs="Arial"/>
                <w:sz w:val="24"/>
                <w:szCs w:val="24"/>
              </w:rPr>
              <w:t>I.Puškorienė</w:t>
            </w:r>
            <w:proofErr w:type="spellEnd"/>
          </w:p>
        </w:tc>
      </w:tr>
      <w:tr w:rsidR="00C62FF0" w:rsidRPr="00272D07" w14:paraId="35D196FB" w14:textId="77777777" w:rsidTr="0022595A">
        <w:trPr>
          <w:trHeight w:val="9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A39FB" w14:textId="77777777" w:rsidR="00C62FF0" w:rsidRPr="00272D07" w:rsidRDefault="00C62FF0" w:rsidP="0022595A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2CF025D" w14:textId="4499E86F" w:rsidR="00C62FF0" w:rsidRPr="00272D07" w:rsidRDefault="00C62FF0" w:rsidP="0022595A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72D07">
              <w:rPr>
                <w:rFonts w:ascii="Arial" w:eastAsia="Times New Roman" w:hAnsi="Arial" w:cs="Arial"/>
                <w:sz w:val="24"/>
                <w:szCs w:val="24"/>
              </w:rPr>
              <w:t>Edukaciniai užsiėmimai grupėse socialiniam emociniam ugdymui “Švaros ir tvarkos šalyje”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B5CE9" w14:textId="77777777" w:rsidR="001319C4" w:rsidRPr="00272D07" w:rsidRDefault="001319C4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6A9A7BC1" w14:textId="4D571988" w:rsidR="00C62FF0" w:rsidRPr="00272D07" w:rsidRDefault="001319C4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2-31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A9060" w14:textId="27FA902D" w:rsidR="00C62FF0" w:rsidRPr="00272D07" w:rsidRDefault="001319C4" w:rsidP="001319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72D07">
              <w:rPr>
                <w:rFonts w:ascii="Arial" w:eastAsia="Times New Roman" w:hAnsi="Arial" w:cs="Arial"/>
                <w:sz w:val="24"/>
                <w:szCs w:val="24"/>
              </w:rPr>
              <w:t>L.Lukauskaitė-Gečienė</w:t>
            </w:r>
            <w:proofErr w:type="spellEnd"/>
            <w:r w:rsidR="00C62FF0" w:rsidRPr="00272D07"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</w:p>
        </w:tc>
      </w:tr>
      <w:tr w:rsidR="00C62FF0" w:rsidRPr="00272D07" w14:paraId="35EFB07A" w14:textId="77777777" w:rsidTr="0022595A">
        <w:trPr>
          <w:trHeight w:val="87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DF49D" w14:textId="77777777" w:rsidR="00C62FF0" w:rsidRPr="00272D07" w:rsidRDefault="00C62FF0" w:rsidP="0022595A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4.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ADDD62" w14:textId="77777777" w:rsidR="00C62FF0" w:rsidRPr="00272D07" w:rsidRDefault="00C62FF0" w:rsidP="0022595A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RENGINIAI</w:t>
            </w:r>
          </w:p>
          <w:p w14:paraId="2CE39589" w14:textId="77777777" w:rsidR="00272D07" w:rsidRPr="00272D07" w:rsidRDefault="00272D07" w:rsidP="0022595A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8B793B7" w14:textId="77777777" w:rsidR="00272D07" w:rsidRPr="00272D07" w:rsidRDefault="00272D07" w:rsidP="0022595A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93BC45E" w14:textId="15AAB198" w:rsidR="00C62FF0" w:rsidRPr="00272D07" w:rsidRDefault="00C62FF0" w:rsidP="0022595A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  <w:t>Užgavėn</w:t>
            </w:r>
            <w:r w:rsidR="001319C4" w:rsidRPr="00272D07"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  <w:t>ių linksmybės</w:t>
            </w:r>
          </w:p>
          <w:p w14:paraId="14E9391F" w14:textId="77777777" w:rsidR="00C62FF0" w:rsidRPr="00272D07" w:rsidRDefault="00C62FF0" w:rsidP="0022595A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E1C" w14:textId="77777777" w:rsidR="00C62FF0" w:rsidRPr="00272D07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A42F0F8" w14:textId="77777777" w:rsidR="00272D07" w:rsidRPr="00272D07" w:rsidRDefault="00272D07" w:rsidP="001319C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A6FF0BA" w14:textId="1180838A" w:rsidR="00C62FF0" w:rsidRPr="00272D07" w:rsidRDefault="00C62FF0" w:rsidP="001319C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5D7" w14:textId="0630B8C0" w:rsidR="00C62FF0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L.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Jotkutė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C62FF0" w:rsidRPr="00272D0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725A68F" w14:textId="77777777" w:rsidR="00C62FF0" w:rsidRPr="00272D07" w:rsidRDefault="00C62FF0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D.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Šepikienė</w:t>
            </w:r>
            <w:proofErr w:type="spellEnd"/>
            <w:r w:rsidR="00272D07" w:rsidRPr="00272D07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165F3CD2" w14:textId="77777777" w:rsidR="00272D07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G.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Budvytienė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6729A785" w14:textId="77777777" w:rsidR="00272D07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V.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Bukienė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44A57C3B" w14:textId="77777777" w:rsidR="00272D07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G.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Mažonienė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0721C783" w14:textId="0FABA5D0" w:rsidR="00272D07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G.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Karnickė</w:t>
            </w:r>
            <w:proofErr w:type="spellEnd"/>
          </w:p>
        </w:tc>
      </w:tr>
      <w:tr w:rsidR="00C62FF0" w:rsidRPr="00272D07" w14:paraId="6E0517C0" w14:textId="77777777" w:rsidTr="0022595A">
        <w:trPr>
          <w:trHeight w:val="87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C57B" w14:textId="77777777" w:rsidR="00C62FF0" w:rsidRPr="00272D07" w:rsidRDefault="00C62FF0" w:rsidP="0022595A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9AAF860" w14:textId="77777777" w:rsidR="00272D07" w:rsidRPr="00272D07" w:rsidRDefault="00272D07" w:rsidP="0022595A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5331A34" w14:textId="77777777" w:rsidR="00272D07" w:rsidRPr="00272D07" w:rsidRDefault="00272D07" w:rsidP="0022595A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D03D255" w14:textId="1F0746C8" w:rsidR="00C62FF0" w:rsidRPr="00272D07" w:rsidRDefault="00C62FF0" w:rsidP="0022595A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Kaziuko mugė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9A88" w14:textId="77777777" w:rsidR="00272D07" w:rsidRPr="00272D07" w:rsidRDefault="00272D07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264AE2F" w14:textId="77777777" w:rsidR="00272D07" w:rsidRPr="00272D07" w:rsidRDefault="00272D07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66A8C7C4" w14:textId="6C062274" w:rsidR="00C62FF0" w:rsidRPr="00272D07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A1D" w14:textId="77777777" w:rsidR="00C62FF0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G.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Budvytienė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D699224" w14:textId="4E97FB30" w:rsidR="00272D07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A. Daukšienė, </w:t>
            </w:r>
          </w:p>
          <w:p w14:paraId="293136C9" w14:textId="600F7E35" w:rsidR="00272D07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S.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Linkienė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18B03276" w14:textId="64B814A0" w:rsidR="00272D07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J.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Vaičkutė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704E6D5" w14:textId="5D528C91" w:rsidR="00272D07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D.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Šepikienė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74048F94" w14:textId="69952A89" w:rsidR="00272D07" w:rsidRPr="00272D07" w:rsidRDefault="00272D07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G.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Karnickė</w:t>
            </w:r>
            <w:proofErr w:type="spellEnd"/>
          </w:p>
        </w:tc>
      </w:tr>
      <w:tr w:rsidR="00C62FF0" w:rsidRPr="00272D07" w14:paraId="162774F5" w14:textId="77777777" w:rsidTr="0022595A">
        <w:trPr>
          <w:trHeight w:val="87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0D247" w14:textId="77777777" w:rsidR="00C62FF0" w:rsidRPr="00272D07" w:rsidRDefault="00C62FF0" w:rsidP="0022595A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DFB714" w14:textId="034B1A9A" w:rsidR="00C62FF0" w:rsidRPr="00272D07" w:rsidRDefault="00C62FF0" w:rsidP="0022595A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>Kovo 11-oji. Akcija „Papuošk mieliausią lietuvišką žodį“</w:t>
            </w:r>
            <w:r w:rsidR="00B77EFC" w:rsidRPr="00272D07">
              <w:rPr>
                <w:rFonts w:ascii="Arial" w:eastAsia="Calibri" w:hAnsi="Arial" w:cs="Arial"/>
                <w:sz w:val="24"/>
                <w:szCs w:val="24"/>
              </w:rPr>
              <w:t>, prisijungiant prie Lietuvių kalbos dienų 2025 renginių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5B6" w14:textId="77777777" w:rsidR="00B77EFC" w:rsidRPr="00272D07" w:rsidRDefault="00B77EFC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F7F201B" w14:textId="6610A305" w:rsidR="00C62FF0" w:rsidRPr="00272D07" w:rsidRDefault="00B77EFC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622B" w14:textId="77777777" w:rsidR="00C353DE" w:rsidRPr="00272D07" w:rsidRDefault="00C353DE" w:rsidP="001319C4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R.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Cirtautienė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ACBDCD1" w14:textId="77777777" w:rsidR="00C353DE" w:rsidRPr="00272D07" w:rsidRDefault="00C353DE" w:rsidP="001319C4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J.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Vaičkutė</w:t>
            </w:r>
            <w:proofErr w:type="spellEnd"/>
            <w:r w:rsidRPr="00272D07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272D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FF7B3B" w14:textId="2F076C20" w:rsidR="00C62FF0" w:rsidRPr="00272D07" w:rsidRDefault="00C353DE" w:rsidP="00C353DE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D.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Šepikienė</w:t>
            </w:r>
            <w:proofErr w:type="spellEnd"/>
          </w:p>
        </w:tc>
      </w:tr>
      <w:tr w:rsidR="00C62FF0" w:rsidRPr="00272D07" w14:paraId="2AAD5A8D" w14:textId="77777777" w:rsidTr="0022595A">
        <w:trPr>
          <w:trHeight w:val="87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DC6D" w14:textId="77777777" w:rsidR="00C62FF0" w:rsidRPr="00272D07" w:rsidRDefault="00C62FF0" w:rsidP="0022595A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C7434D" w14:textId="69173355" w:rsidR="00C62FF0" w:rsidRPr="00272D07" w:rsidRDefault="00C62FF0" w:rsidP="0022595A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hAnsi="Arial" w:cs="Arial"/>
                <w:sz w:val="24"/>
                <w:szCs w:val="24"/>
              </w:rPr>
              <w:t>2025 m. Lietuvos vaikų ir moksleivių – lietuvių liaudies kūrybos atlikėjų konkurso „</w:t>
            </w:r>
            <w:proofErr w:type="spellStart"/>
            <w:r w:rsidRPr="00272D07">
              <w:rPr>
                <w:rFonts w:ascii="Arial" w:hAnsi="Arial" w:cs="Arial"/>
                <w:sz w:val="24"/>
                <w:szCs w:val="24"/>
              </w:rPr>
              <w:t>Tramtatulis</w:t>
            </w:r>
            <w:proofErr w:type="spellEnd"/>
            <w:r w:rsidRPr="00272D07">
              <w:rPr>
                <w:rFonts w:ascii="Arial" w:hAnsi="Arial" w:cs="Arial"/>
                <w:sz w:val="24"/>
                <w:szCs w:val="24"/>
              </w:rPr>
              <w:t>“ rajoninis ratas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AC8" w14:textId="77777777" w:rsidR="00C62FF0" w:rsidRPr="00272D07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2C6DA4A2" w14:textId="3A194462" w:rsidR="00C62FF0" w:rsidRPr="00272D07" w:rsidRDefault="00C62FF0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18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8E5" w14:textId="77777777" w:rsidR="00C62FF0" w:rsidRPr="00272D07" w:rsidRDefault="00C62FF0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51B585" w14:textId="08B329EE" w:rsidR="00C62FF0" w:rsidRPr="00272D07" w:rsidRDefault="00C62FF0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G.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Karnickė</w:t>
            </w:r>
            <w:proofErr w:type="spellEnd"/>
          </w:p>
        </w:tc>
      </w:tr>
      <w:tr w:rsidR="00C353DE" w:rsidRPr="00272D07" w14:paraId="79D0B68A" w14:textId="77777777" w:rsidTr="0022595A">
        <w:trPr>
          <w:trHeight w:val="87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A2458" w14:textId="77777777" w:rsidR="00C353DE" w:rsidRPr="00272D07" w:rsidRDefault="00C353DE" w:rsidP="0022595A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1D687C" w14:textId="77777777" w:rsidR="00272D07" w:rsidRPr="00272D07" w:rsidRDefault="00272D07" w:rsidP="0022595A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0A0FF89" w14:textId="4C4DE37F" w:rsidR="00C353DE" w:rsidRPr="00272D07" w:rsidRDefault="00C353DE" w:rsidP="0022595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>Tarptautinė teatro dienos renginys „Žaidžiame teatrą“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15FB" w14:textId="77777777" w:rsidR="001319C4" w:rsidRPr="00272D07" w:rsidRDefault="001319C4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6B78141E" w14:textId="258ACC44" w:rsidR="00C353DE" w:rsidRPr="00272D07" w:rsidRDefault="00C353DE" w:rsidP="0022595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27 d.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ABB8" w14:textId="2501ACC6" w:rsidR="00C353DE" w:rsidRPr="00272D07" w:rsidRDefault="001319C4" w:rsidP="0022595A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272D07">
              <w:rPr>
                <w:rFonts w:ascii="Arial" w:eastAsia="Calibri" w:hAnsi="Arial" w:cs="Arial"/>
                <w:sz w:val="24"/>
                <w:szCs w:val="24"/>
              </w:rPr>
              <w:t xml:space="preserve">L. </w:t>
            </w:r>
            <w:proofErr w:type="spellStart"/>
            <w:r w:rsidRPr="00272D07">
              <w:rPr>
                <w:rFonts w:ascii="Arial" w:eastAsia="Calibri" w:hAnsi="Arial" w:cs="Arial"/>
                <w:sz w:val="24"/>
                <w:szCs w:val="24"/>
              </w:rPr>
              <w:t>Duotienė</w:t>
            </w:r>
            <w:proofErr w:type="spellEnd"/>
            <w:r w:rsidR="00272D07" w:rsidRPr="00272D07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272D07" w:rsidRPr="00272D07">
              <w:rPr>
                <w:rFonts w:ascii="Arial" w:eastAsia="Calibri" w:hAnsi="Arial" w:cs="Arial"/>
                <w:sz w:val="24"/>
                <w:szCs w:val="24"/>
              </w:rPr>
              <w:t xml:space="preserve"> draminės veiklos organizavimo darbo grupė</w:t>
            </w:r>
          </w:p>
        </w:tc>
      </w:tr>
    </w:tbl>
    <w:p w14:paraId="30E67BF6" w14:textId="77777777" w:rsidR="00C62FF0" w:rsidRPr="00272D07" w:rsidRDefault="00C62FF0" w:rsidP="00C62FF0">
      <w:pPr>
        <w:rPr>
          <w:rFonts w:ascii="Arial" w:hAnsi="Arial" w:cs="Arial"/>
          <w:sz w:val="24"/>
          <w:szCs w:val="24"/>
        </w:rPr>
      </w:pPr>
    </w:p>
    <w:p w14:paraId="5AF19435" w14:textId="77777777" w:rsidR="00FA47FF" w:rsidRPr="00272D07" w:rsidRDefault="00FA47FF"/>
    <w:sectPr w:rsidR="00FA47FF" w:rsidRPr="00272D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3CBE"/>
    <w:multiLevelType w:val="hybridMultilevel"/>
    <w:tmpl w:val="D0E2EFF6"/>
    <w:lvl w:ilvl="0" w:tplc="442CD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96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F0"/>
    <w:rsid w:val="001319C4"/>
    <w:rsid w:val="00222E29"/>
    <w:rsid w:val="00272D07"/>
    <w:rsid w:val="002E7402"/>
    <w:rsid w:val="0055094E"/>
    <w:rsid w:val="0077145E"/>
    <w:rsid w:val="00B77EFC"/>
    <w:rsid w:val="00C353DE"/>
    <w:rsid w:val="00C62FF0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7280"/>
  <w15:chartTrackingRefBased/>
  <w15:docId w15:val="{EA79D46F-91AF-4EB6-9162-F552EB8A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2FF0"/>
  </w:style>
  <w:style w:type="paragraph" w:styleId="Antrat1">
    <w:name w:val="heading 1"/>
    <w:basedOn w:val="prastasis"/>
    <w:next w:val="prastasis"/>
    <w:link w:val="Antrat1Diagrama"/>
    <w:uiPriority w:val="9"/>
    <w:qFormat/>
    <w:rsid w:val="00C62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2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2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2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2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2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2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2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2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2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2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2FF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2FF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2F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2F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2F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2F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2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2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2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2F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2F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2FF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2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2FF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2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2025-02-25T13:06:00Z</cp:lastPrinted>
  <dcterms:created xsi:type="dcterms:W3CDTF">2025-02-25T10:45:00Z</dcterms:created>
  <dcterms:modified xsi:type="dcterms:W3CDTF">2025-03-03T10:26:00Z</dcterms:modified>
</cp:coreProperties>
</file>